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86EA7" w14:textId="7E0CF6F1" w:rsidR="00E637A6" w:rsidRPr="00CE4A9C" w:rsidRDefault="00753A8C" w:rsidP="00FA0A31">
      <w:pPr>
        <w:jc w:val="center"/>
        <w:outlineLvl w:val="1"/>
        <w:rPr>
          <w:rFonts w:ascii="Arial" w:eastAsia="Times New Roman" w:hAnsi="Arial" w:cs="Arial"/>
          <w:color w:val="0C0C0C"/>
          <w:lang w:val="pl-PL" w:eastAsia="pt-BR"/>
        </w:rPr>
      </w:pPr>
      <w:r w:rsidRPr="00CE4A9C">
        <w:rPr>
          <w:rFonts w:ascii="Arial" w:eastAsia="Times New Roman" w:hAnsi="Arial" w:cs="Arial"/>
          <w:b/>
          <w:bCs/>
          <w:color w:val="0C0C0C"/>
          <w:lang w:val="pl-PL" w:eastAsia="pt-BR"/>
        </w:rPr>
        <w:t>Rektor PMK w Brazylii</w:t>
      </w:r>
      <w:r w:rsidR="00FA0A31" w:rsidRPr="00CE4A9C">
        <w:rPr>
          <w:rFonts w:ascii="Arial" w:eastAsia="Times New Roman" w:hAnsi="Arial" w:cs="Arial"/>
          <w:b/>
          <w:bCs/>
          <w:color w:val="0C0C0C"/>
          <w:lang w:val="pl-PL" w:eastAsia="pt-BR"/>
        </w:rPr>
        <w:t xml:space="preserve"> </w:t>
      </w:r>
      <w:r w:rsidR="00E637A6" w:rsidRPr="00CE4A9C">
        <w:rPr>
          <w:rFonts w:ascii="Arial" w:eastAsia="Times New Roman" w:hAnsi="Arial" w:cs="Arial"/>
          <w:b/>
          <w:bCs/>
          <w:color w:val="0C0C0C"/>
          <w:lang w:val="pl-PL" w:eastAsia="pt-BR"/>
        </w:rPr>
        <w:t>uczestniczył </w:t>
      </w:r>
    </w:p>
    <w:p w14:paraId="56216C43" w14:textId="150A867C" w:rsidR="00E637A6" w:rsidRPr="00CE4A9C" w:rsidRDefault="00E637A6" w:rsidP="00CE4A9C">
      <w:pPr>
        <w:jc w:val="center"/>
        <w:outlineLvl w:val="1"/>
        <w:rPr>
          <w:rFonts w:ascii="Arial" w:eastAsia="Times New Roman" w:hAnsi="Arial" w:cs="Arial"/>
          <w:color w:val="0C0C0C"/>
          <w:lang w:val="pl-PL" w:eastAsia="pt-BR"/>
        </w:rPr>
      </w:pPr>
      <w:r w:rsidRPr="00CE4A9C">
        <w:rPr>
          <w:rFonts w:ascii="Arial" w:eastAsia="Times New Roman" w:hAnsi="Arial" w:cs="Arial"/>
          <w:b/>
          <w:bCs/>
          <w:color w:val="0C0C0C"/>
          <w:lang w:val="pl-PL" w:eastAsia="pt-BR"/>
        </w:rPr>
        <w:t>w IX zebraniu sektora mobilności ludzkiej episkopatu brazylijskiego</w:t>
      </w:r>
    </w:p>
    <w:p w14:paraId="4FD604D5" w14:textId="77777777" w:rsidR="00CE4A9C" w:rsidRDefault="00CE4A9C" w:rsidP="00E637A6">
      <w:pPr>
        <w:spacing w:before="300" w:after="300"/>
        <w:jc w:val="both"/>
        <w:rPr>
          <w:rFonts w:ascii="Arial" w:hAnsi="Arial" w:cs="Arial"/>
          <w:color w:val="000000"/>
          <w:lang w:val="pl-PL" w:eastAsia="pt-BR"/>
        </w:rPr>
      </w:pPr>
    </w:p>
    <w:p w14:paraId="5B433B27" w14:textId="77777777" w:rsidR="00E637A6" w:rsidRPr="00CE4A9C" w:rsidRDefault="00E637A6" w:rsidP="00E637A6">
      <w:pPr>
        <w:spacing w:before="300" w:after="300"/>
        <w:jc w:val="both"/>
        <w:rPr>
          <w:rFonts w:ascii="Arial" w:hAnsi="Arial" w:cs="Arial"/>
          <w:color w:val="000000"/>
          <w:lang w:val="pl-PL" w:eastAsia="pt-BR"/>
        </w:rPr>
      </w:pPr>
      <w:bookmarkStart w:id="0" w:name="_GoBack"/>
      <w:bookmarkEnd w:id="0"/>
      <w:r w:rsidRPr="00CE4A9C">
        <w:rPr>
          <w:rFonts w:ascii="Arial" w:hAnsi="Arial" w:cs="Arial"/>
          <w:color w:val="000000"/>
          <w:lang w:val="pl-PL" w:eastAsia="pt-BR"/>
        </w:rPr>
        <w:t>W dniach od 27 lutego do 1 marca 2023 r. w siedzibie Centrum Kultury Misyjnej episkopatu Brazylii, po długiej przerwie spowodowanej epidemią Covid-19, odbyło się spotkanie przedstawicieli duszpasterstw posługujących ludziom będącym w drodze. Siedziba wspomnianej instytucji jest dedykowana Słudze Bożemu arcybiskupowi Lucasowi Mendes de Almeida, jezuicie. Pełnił on między innymi funkcję sekretarza generalnego, przewodniczącego Krajowej Konferencji Biskupów Brazylii [CNBB], arcybiskupa w archidiecezji Mariana w stanie Minas Gerais. Zmarł w opinii świętości 27 sierpnia 2006 r. a w 2014 r. został otwarty proces beatyfikacyjny.</w:t>
      </w:r>
    </w:p>
    <w:p w14:paraId="3D4127D3" w14:textId="77777777" w:rsidR="00E637A6" w:rsidRPr="00CE4A9C" w:rsidRDefault="00E637A6" w:rsidP="00E637A6">
      <w:pPr>
        <w:spacing w:before="300" w:after="300"/>
        <w:jc w:val="both"/>
        <w:rPr>
          <w:rFonts w:ascii="Arial" w:hAnsi="Arial" w:cs="Arial"/>
          <w:color w:val="000000"/>
          <w:lang w:val="pl-PL" w:eastAsia="pt-BR"/>
        </w:rPr>
      </w:pPr>
      <w:r w:rsidRPr="00CE4A9C">
        <w:rPr>
          <w:rFonts w:ascii="Arial" w:hAnsi="Arial" w:cs="Arial"/>
          <w:color w:val="000000"/>
          <w:lang w:val="pl-PL" w:eastAsia="pt-BR"/>
        </w:rPr>
        <w:t>Wspomniane centrum zostało uroczyście poświęcone i inaugurowane 14 października 2022 r. w 70. rocznicę powołania Konferencji Episkopatu tego kraju. Nowoczesne Centrum posiada budynek, w którym mieści się duże audytorium, oddzielną nowoczesną kaplicę, a także osobny duży budynek z kuchnią, refektarzem, większymi i mniejszymi salami zebrań, a także dwoma piętrami, gdzie znajdują się pokoje dla uczestników różnorodnych zebrań wielorakich duszpasterstw wchodzących w skład struktur tutejszego episkopatu. Centrum to, po pandemii Covid-19, zaczęło na nowo tętnić życiem. W ostatnim dniu naszego zebrania przybyło do wspomnianego centrum dziesiątki osób, aby uczestniczyć w kilkudniowym zebraniu innych duszpasterstw, którym towarzyszą biskupi. </w:t>
      </w:r>
    </w:p>
    <w:p w14:paraId="07A1AFA2" w14:textId="77777777" w:rsidR="00E637A6" w:rsidRPr="00CE4A9C" w:rsidRDefault="00E637A6" w:rsidP="00E637A6">
      <w:pPr>
        <w:spacing w:before="300" w:after="300"/>
        <w:jc w:val="both"/>
        <w:rPr>
          <w:rFonts w:ascii="Arial" w:hAnsi="Arial" w:cs="Arial"/>
          <w:color w:val="000000"/>
          <w:lang w:val="pl-PL" w:eastAsia="pt-BR"/>
        </w:rPr>
      </w:pPr>
      <w:r w:rsidRPr="00CE4A9C">
        <w:rPr>
          <w:rFonts w:ascii="Arial" w:hAnsi="Arial" w:cs="Arial"/>
          <w:color w:val="000000"/>
          <w:lang w:val="pl-PL" w:eastAsia="pt-BR"/>
        </w:rPr>
        <w:t>Wspomniany sektor, do którego należą różnorodne duszpasterstwa, prowadzą siostry skalabrinianki z dobrym przygotowaniem praktycznym i intelektualnym do prac, jakie są realizowane w ramach bardzo aktywnego społecznie Kościoła w Brazylii.</w:t>
      </w:r>
    </w:p>
    <w:p w14:paraId="60DB957E" w14:textId="77777777" w:rsidR="00E637A6" w:rsidRPr="00CE4A9C" w:rsidRDefault="00E637A6" w:rsidP="00E637A6">
      <w:pPr>
        <w:spacing w:before="300" w:after="300"/>
        <w:jc w:val="both"/>
        <w:rPr>
          <w:rFonts w:ascii="Arial" w:hAnsi="Arial" w:cs="Arial"/>
          <w:color w:val="000000"/>
          <w:lang w:val="pl-PL" w:eastAsia="pt-BR"/>
        </w:rPr>
      </w:pPr>
      <w:r w:rsidRPr="00CE4A9C">
        <w:rPr>
          <w:rFonts w:ascii="Arial" w:hAnsi="Arial" w:cs="Arial"/>
          <w:color w:val="000000"/>
          <w:lang w:val="pl-PL" w:eastAsia="pt-BR"/>
        </w:rPr>
        <w:t>Zebranie otworzył biskup José Luiz Salles – biskup referencyjny episkopatu, który towarzyszy pracom naszego sektora. Wśród  25 uczestników zebrania był również obecny biskup Edson Santana Oliveira – wspierający duszpasterstwo posługując wśród licznie koczujących na obrzeżach dużych miast, a także wegetującym na ulicach miast i miasteczek, przy drogach asfaltowych na terenie całego kraju ludziom żyjącym w skrajnej nędzy, a poszukującym lepszych warunków życia.</w:t>
      </w:r>
    </w:p>
    <w:p w14:paraId="6302F317" w14:textId="77777777" w:rsidR="00E637A6" w:rsidRPr="00CE4A9C" w:rsidRDefault="00E637A6" w:rsidP="00E637A6">
      <w:pPr>
        <w:spacing w:before="300" w:after="300"/>
        <w:jc w:val="both"/>
        <w:rPr>
          <w:rFonts w:ascii="Arial" w:hAnsi="Arial" w:cs="Arial"/>
          <w:color w:val="000000"/>
          <w:lang w:val="pl-PL" w:eastAsia="pt-BR"/>
        </w:rPr>
      </w:pPr>
      <w:r w:rsidRPr="00CE4A9C">
        <w:rPr>
          <w:rFonts w:ascii="Arial" w:hAnsi="Arial" w:cs="Arial"/>
          <w:color w:val="000000"/>
          <w:lang w:val="pl-PL" w:eastAsia="pt-BR"/>
        </w:rPr>
        <w:t>Codziennie nasze obrady rozpoczynaliśmy poranną Mszą św. podczas, której przewodniczący hierarcha wygłaszał krótka homilię nawiązującą do proklamowanego Słowa Bożego, jak też do stojących przed nami wyzwań duszpasterskich. Temat przewodni zebrania poświęcony był pomocy synodalności w kroczeniu wspólną drogą. W trakcie trzech dni specjaliści w tematyce związanej z naszym zebraniem przedstawiali w swoich wystąpieniach aktualne wyzwania kwestii, które zdominowały międzynarodową społeczność, jak też odpowiedzi ewangelicznej na tę rzeczywistość w działalności naszych duszpasterstw na terenie Brazylii.</w:t>
      </w:r>
    </w:p>
    <w:p w14:paraId="03349DEA" w14:textId="77777777" w:rsidR="00E637A6" w:rsidRPr="00CE4A9C" w:rsidRDefault="00E637A6" w:rsidP="00E637A6">
      <w:pPr>
        <w:spacing w:before="300" w:after="300"/>
        <w:jc w:val="both"/>
        <w:rPr>
          <w:rFonts w:ascii="Arial" w:hAnsi="Arial" w:cs="Arial"/>
          <w:color w:val="000000"/>
          <w:lang w:val="pl-PL" w:eastAsia="pt-BR"/>
        </w:rPr>
      </w:pPr>
      <w:r w:rsidRPr="00CE4A9C">
        <w:rPr>
          <w:rFonts w:ascii="Arial" w:hAnsi="Arial" w:cs="Arial"/>
          <w:color w:val="000000"/>
          <w:lang w:val="pl-PL" w:eastAsia="pt-BR"/>
        </w:rPr>
        <w:lastRenderedPageBreak/>
        <w:t>Przedstawiciele poszczególnych duszpasterstw mieli także blisko cały dzień roboczy przeznaczony na przedstawienie idei powstania i działalności na rzecz: migrantów, imigrantów, koczujących bezdomnych osób, rodzin, ludzi pracujących w cyrkach, duszpasterstwa drogowego, którego inicjatorem był Polak ks. Marian Litewka – wincentyn, który w 1976 r. rozpoczął posługę duchową wśród kierowców ciężarówek na stacjach benzynowych usytuowanych przy głównych szlakach drogowych tego rozległego kraju. Aktualnie trzy ciężarówki prowadzone przez księży wincentynów, posiadające wewnątrz kaplicę, część „mieszkalną” dla duszpasterza, przemierzają drogami stanów federacji Brazylii niosąc posługę kierowcom pozostającym przez dłuższy czas poza swoją rodziną, a także wspólnotą wiary.</w:t>
      </w:r>
    </w:p>
    <w:p w14:paraId="149AC458" w14:textId="77777777" w:rsidR="00E637A6" w:rsidRPr="00CE4A9C" w:rsidRDefault="00E637A6" w:rsidP="00E637A6">
      <w:pPr>
        <w:spacing w:before="300" w:after="180"/>
        <w:outlineLvl w:val="2"/>
        <w:rPr>
          <w:rFonts w:ascii="Arial" w:eastAsia="Times New Roman" w:hAnsi="Arial" w:cs="Arial"/>
          <w:b/>
          <w:color w:val="0C0C0C"/>
          <w:lang w:val="pl-PL" w:eastAsia="pt-BR"/>
        </w:rPr>
      </w:pPr>
      <w:r w:rsidRPr="00CE4A9C">
        <w:rPr>
          <w:rFonts w:ascii="Arial" w:eastAsia="Times New Roman" w:hAnsi="Arial" w:cs="Arial"/>
          <w:b/>
          <w:color w:val="0C0C0C"/>
          <w:lang w:val="pl-PL" w:eastAsia="pt-BR"/>
        </w:rPr>
        <w:t>Wystąpienie Rektora Polskiej Misji Katolickiej w Brazylii</w:t>
      </w:r>
    </w:p>
    <w:p w14:paraId="106B2F81" w14:textId="77777777" w:rsidR="00E637A6" w:rsidRPr="00CE4A9C" w:rsidRDefault="00E637A6" w:rsidP="00E637A6">
      <w:pPr>
        <w:spacing w:before="300" w:after="300"/>
        <w:jc w:val="both"/>
        <w:rPr>
          <w:rFonts w:ascii="Arial" w:hAnsi="Arial" w:cs="Arial"/>
          <w:color w:val="000000"/>
          <w:lang w:val="pl-PL" w:eastAsia="pt-BR"/>
        </w:rPr>
      </w:pPr>
      <w:r w:rsidRPr="00CE4A9C">
        <w:rPr>
          <w:rFonts w:ascii="Arial" w:hAnsi="Arial" w:cs="Arial"/>
          <w:color w:val="000000"/>
          <w:lang w:val="pl-PL" w:eastAsia="pt-BR"/>
        </w:rPr>
        <w:t>Od 2009 r. kiedy objąłem posługę rektora Polskiej Misji Katolickiej otrzymując nominację od episkopatu brazylijskiego, włączyłem naszą aktywność duszpasterską wśród brazylijskiej wspólnoty polonijnej do wspomnianego sektora mobilności ludzkiej. W moim wystąpieniu przedstawiłem – uczestnikom zebrania – historyczny szkic obecności emigrantów polskich w Brazylii i ich kolejnych pokoleń, które nie zatraciły swojej tożsamości etnicznej. W zdecydowanej większości Polonusi brazylijscy zachowali swoją świadomość, jak też wiele elementów kulturowych dzięki głębokiej religijności katolickiej.</w:t>
      </w:r>
    </w:p>
    <w:p w14:paraId="7B0A0F92" w14:textId="77777777" w:rsidR="00E637A6" w:rsidRPr="00CE4A9C" w:rsidRDefault="00E637A6" w:rsidP="00E637A6">
      <w:pPr>
        <w:spacing w:before="300" w:after="300"/>
        <w:jc w:val="both"/>
        <w:rPr>
          <w:rFonts w:ascii="Arial" w:hAnsi="Arial" w:cs="Arial"/>
          <w:color w:val="000000"/>
          <w:lang w:val="pl-PL" w:eastAsia="pt-BR"/>
        </w:rPr>
      </w:pPr>
      <w:r w:rsidRPr="00CE4A9C">
        <w:rPr>
          <w:rFonts w:ascii="Arial" w:hAnsi="Arial" w:cs="Arial"/>
          <w:color w:val="000000"/>
          <w:lang w:val="pl-PL" w:eastAsia="pt-BR"/>
        </w:rPr>
        <w:t>Oczywiście, że nie mogłem nie wspomnieć o wielkich zasługach naszego Założyciela Czcigodnego Sługi Bożego kard. Augusta Hlonda, który w okresie międzywojennym zakładał Polskie Misje Katolickie, aby dzięki naszemu duszpasterstwu „dusze polskie nie ginęły na emigracji”. Znalazłem odpowiedni moment w wystąpieniu, aby przedstawić drugą ważną postać w Kościele polskim i wśród Polonii, a mianowicie Czcigodnego Sługi Bożego Ojca Ignacego Posadzego TChr, który pod koniec lat dwudziestych ubiegłego wieku na polecenie kard. Augusta Hlonda Prymasa Polski dwa razy odwiedzał polskie środowiska emigracyjne w Brazylii.</w:t>
      </w:r>
    </w:p>
    <w:p w14:paraId="4C045E95" w14:textId="77777777" w:rsidR="00E637A6" w:rsidRPr="00CE4A9C" w:rsidRDefault="00E637A6" w:rsidP="00E637A6">
      <w:pPr>
        <w:spacing w:before="300" w:after="300"/>
        <w:jc w:val="both"/>
        <w:rPr>
          <w:rFonts w:ascii="Arial" w:hAnsi="Arial" w:cs="Arial"/>
          <w:color w:val="000000"/>
          <w:lang w:val="pl-PL" w:eastAsia="pt-BR"/>
        </w:rPr>
      </w:pPr>
      <w:r w:rsidRPr="00CE4A9C">
        <w:rPr>
          <w:rFonts w:ascii="Arial" w:hAnsi="Arial" w:cs="Arial"/>
          <w:color w:val="000000"/>
          <w:lang w:val="pl-PL" w:eastAsia="pt-BR"/>
        </w:rPr>
        <w:t>Polscy osadnicy przywieźli z polski w swoim skromnym bagażu wielkie nabożeństwo do Pani Jasnogórskiej. Dlatego też w aktywności duszpasterstwa polonijnego poczesne miejsce zajmują daty związane z obchodami świąt: 3 maja – Matki Bożej Królowej Polski i Polaków rozproszonych po całym świecie, 26 sierpnia – uroczystość Matki Boskiej Częstochowskiej. Przedstawiłem także wiele zwyczajów, jakie zachowali z pietyzmem potomkowie naszych imigrantów, w większości związanych z tradycjami Kościoła katolickiego. Chociażby łamanie się opłatkiem w Wigilię Bożego Narodzenia, święconka i inne tradycje.</w:t>
      </w:r>
    </w:p>
    <w:p w14:paraId="5EAD4E6C" w14:textId="77777777" w:rsidR="00E637A6" w:rsidRPr="00CE4A9C" w:rsidRDefault="00E637A6" w:rsidP="00E637A6">
      <w:pPr>
        <w:spacing w:before="300" w:after="180"/>
        <w:outlineLvl w:val="2"/>
        <w:rPr>
          <w:rFonts w:ascii="Arial" w:eastAsia="Times New Roman" w:hAnsi="Arial" w:cs="Arial"/>
          <w:b/>
          <w:color w:val="0C0C0C"/>
          <w:lang w:val="pl-PL" w:eastAsia="pt-BR"/>
        </w:rPr>
      </w:pPr>
      <w:r w:rsidRPr="00CE4A9C">
        <w:rPr>
          <w:rFonts w:ascii="Arial" w:eastAsia="Times New Roman" w:hAnsi="Arial" w:cs="Arial"/>
          <w:b/>
          <w:color w:val="0C0C0C"/>
          <w:lang w:val="pl-PL" w:eastAsia="pt-BR"/>
        </w:rPr>
        <w:t>Potrzeba nam więcej duszpasterzy</w:t>
      </w:r>
    </w:p>
    <w:p w14:paraId="39A66C56" w14:textId="77777777" w:rsidR="00E637A6" w:rsidRPr="00CE4A9C" w:rsidRDefault="00E637A6" w:rsidP="00E637A6">
      <w:pPr>
        <w:spacing w:before="300" w:after="300"/>
        <w:jc w:val="both"/>
        <w:rPr>
          <w:rFonts w:ascii="Arial" w:hAnsi="Arial" w:cs="Arial"/>
          <w:color w:val="000000"/>
          <w:lang w:val="pl-PL" w:eastAsia="pt-BR"/>
        </w:rPr>
      </w:pPr>
      <w:r w:rsidRPr="00CE4A9C">
        <w:rPr>
          <w:rFonts w:ascii="Arial" w:hAnsi="Arial" w:cs="Arial"/>
          <w:color w:val="000000"/>
          <w:lang w:val="pl-PL" w:eastAsia="pt-BR"/>
        </w:rPr>
        <w:t>Często wspólnoty polonijne zapraszają na swoje święta polskiego księdza. W ostatnich 7 latach mojej posługi (poza okresem pandemii Covid-19) wyjeżdżałem z Porto Alegre do różnych miasteczek, aby sprawować Mszę św. na obchodach polonijnych. Na obecny rok już mam zapisane w kalendarzu kolejne świętowania wspólnot polonijnych, na które otrzymałem zaproszenia, aby przyjechać i odprawić Mszę św. w j. polskim! Największe wyzwanie stojące przed duszpasterstwem polonijnym w Brazylii, to zmniejszająca się liczba duszpasterzy: starsze pokolenie odchodzi do wieczności, a w ostatnich latach praktycznie nie mamy dopływu z Polski młodszych księży. Niektórzy kapłani posiadający polskie korzenie etniczne wspierają polonijne wspólnoty wiary w podtrzymywaniu polskich wartości religijnych.</w:t>
      </w:r>
    </w:p>
    <w:p w14:paraId="4096F6AF" w14:textId="77777777" w:rsidR="00E637A6" w:rsidRPr="00CE4A9C" w:rsidRDefault="00E637A6" w:rsidP="00E637A6">
      <w:pPr>
        <w:spacing w:before="300" w:after="180"/>
        <w:outlineLvl w:val="2"/>
        <w:rPr>
          <w:rFonts w:ascii="Arial" w:eastAsia="Times New Roman" w:hAnsi="Arial" w:cs="Arial"/>
          <w:b/>
          <w:color w:val="0C0C0C"/>
          <w:lang w:val="pl-PL" w:eastAsia="pt-BR"/>
        </w:rPr>
      </w:pPr>
      <w:r w:rsidRPr="00CE4A9C">
        <w:rPr>
          <w:rFonts w:ascii="Arial" w:eastAsia="Times New Roman" w:hAnsi="Arial" w:cs="Arial"/>
          <w:b/>
          <w:color w:val="0C0C0C"/>
          <w:lang w:val="pl-PL" w:eastAsia="pt-BR"/>
        </w:rPr>
        <w:t>Polonicus</w:t>
      </w:r>
    </w:p>
    <w:p w14:paraId="7A827070" w14:textId="77777777" w:rsidR="00E637A6" w:rsidRPr="00CE4A9C" w:rsidRDefault="00E637A6" w:rsidP="00E637A6">
      <w:pPr>
        <w:spacing w:before="300" w:after="300"/>
        <w:jc w:val="both"/>
        <w:rPr>
          <w:rFonts w:ascii="Arial" w:hAnsi="Arial" w:cs="Arial"/>
          <w:color w:val="000000"/>
          <w:lang w:val="pl-PL" w:eastAsia="pt-BR"/>
        </w:rPr>
      </w:pPr>
      <w:r w:rsidRPr="00CE4A9C">
        <w:rPr>
          <w:rFonts w:ascii="Arial" w:hAnsi="Arial" w:cs="Arial"/>
          <w:color w:val="000000"/>
          <w:lang w:val="pl-PL" w:eastAsia="pt-BR"/>
        </w:rPr>
        <w:t>Polska Misja Katolicka może prowadzić działalność w Brazylii w oparciu o finansową pomoc Towarzystwa Chrystusowego, którego członkowie przez ostatnie dziesiątki lat są rektorami tej kościelnej komórki duszpasterskiej. Wychodzący periodyk semestralny „Polonicus” może być wydawany dzięki wsparciu Stowarzyszenia „Wspólnota Polska” oraz Prowincji naszego zgromadzenia zakonnego. Dotychczas ukazało się 25 numerów tego pisma, do którego winniśmy dołączyć 20 numerów periodyku noszącego nazwę „Projeções”. Szacunkowo przez 23 lata wydawania tych dwóch periodyków Prowincja Towarzystwa Chrystusowego dofinansowała je wartością około 40 tys. dolarów amerykańskich. W obecnym roku przypada 70. rocznica powstania Polskiej Misji Katolickiej w Brazylii. Niestety ze względów na kryzys finansowy, który dotyka również Brazylię, nie zamierzamy z tej okazji urządzać wielkiej uroczystości.</w:t>
      </w:r>
    </w:p>
    <w:p w14:paraId="792062DC" w14:textId="77777777" w:rsidR="00E637A6" w:rsidRPr="00CE4A9C" w:rsidRDefault="00E637A6" w:rsidP="00E637A6">
      <w:pPr>
        <w:spacing w:before="300" w:after="180"/>
        <w:outlineLvl w:val="2"/>
        <w:rPr>
          <w:rFonts w:ascii="Arial" w:eastAsia="Times New Roman" w:hAnsi="Arial" w:cs="Arial"/>
          <w:b/>
          <w:color w:val="0C0C0C"/>
          <w:lang w:val="pl-PL" w:eastAsia="pt-BR"/>
        </w:rPr>
      </w:pPr>
      <w:r w:rsidRPr="00CE4A9C">
        <w:rPr>
          <w:rFonts w:ascii="Arial" w:eastAsia="Times New Roman" w:hAnsi="Arial" w:cs="Arial"/>
          <w:b/>
          <w:color w:val="0C0C0C"/>
          <w:lang w:val="pl-PL" w:eastAsia="pt-BR"/>
        </w:rPr>
        <w:t>Brazylijczycy w Polsce</w:t>
      </w:r>
    </w:p>
    <w:p w14:paraId="6A7D7A98" w14:textId="77777777" w:rsidR="00E637A6" w:rsidRPr="00CE4A9C" w:rsidRDefault="00E637A6" w:rsidP="00E637A6">
      <w:pPr>
        <w:spacing w:before="300" w:after="300"/>
        <w:jc w:val="both"/>
        <w:rPr>
          <w:rFonts w:ascii="Arial" w:hAnsi="Arial" w:cs="Arial"/>
          <w:color w:val="000000"/>
          <w:lang w:val="pl-PL" w:eastAsia="pt-BR"/>
        </w:rPr>
      </w:pPr>
      <w:r w:rsidRPr="00CE4A9C">
        <w:rPr>
          <w:rFonts w:ascii="Arial" w:hAnsi="Arial" w:cs="Arial"/>
          <w:color w:val="000000"/>
          <w:lang w:val="pl-PL" w:eastAsia="pt-BR"/>
        </w:rPr>
        <w:t>Pod koniec mojego wystąpienia skierowałem także apel do obecnych biskupów, aby uwrażliwiali tutejszy Episkopat na Brazylijczyków, którzy opuszczają swój kraj i udają się na emigrację w poszukiwaniu lepszych warunków życia. Zgodnie z danymi Ambasady Republiki Federacyjnej Brazylii w Warszawie, na terenie Polski mieszka już ponad 4 tysiące Brazylijczyków. Zapytałem, czy nie warto by było, aby wysłano do Polski duchownego z Brazylii, aby zaopiekował się swoimi rodakami, którzy żyją i pracują w Krakowie, Katowicach, Wrocławiu, Warszawie….?</w:t>
      </w:r>
    </w:p>
    <w:p w14:paraId="6AD50FFA" w14:textId="07298F34" w:rsidR="00E637A6" w:rsidRPr="00CE4A9C" w:rsidRDefault="00E637A6" w:rsidP="00E637A6">
      <w:pPr>
        <w:spacing w:before="300" w:after="180"/>
        <w:outlineLvl w:val="2"/>
        <w:rPr>
          <w:rFonts w:ascii="Arial" w:eastAsia="Times New Roman" w:hAnsi="Arial" w:cs="Arial"/>
          <w:b/>
          <w:color w:val="0C0C0C"/>
          <w:lang w:val="pl-PL" w:eastAsia="pt-BR"/>
        </w:rPr>
      </w:pPr>
      <w:r w:rsidRPr="00CE4A9C">
        <w:rPr>
          <w:rFonts w:ascii="Arial" w:eastAsia="Times New Roman" w:hAnsi="Arial" w:cs="Arial"/>
          <w:b/>
          <w:color w:val="0C0C0C"/>
          <w:lang w:val="pl-PL" w:eastAsia="pt-BR"/>
        </w:rPr>
        <w:t>P</w:t>
      </w:r>
      <w:r w:rsidR="00753A8C" w:rsidRPr="00CE4A9C">
        <w:rPr>
          <w:rFonts w:ascii="Arial" w:eastAsia="Times New Roman" w:hAnsi="Arial" w:cs="Arial"/>
          <w:b/>
          <w:color w:val="0C0C0C"/>
          <w:lang w:val="pl-PL" w:eastAsia="pt-BR"/>
        </w:rPr>
        <w:t>osługa d</w:t>
      </w:r>
      <w:r w:rsidRPr="00CE4A9C">
        <w:rPr>
          <w:rFonts w:ascii="Arial" w:eastAsia="Times New Roman" w:hAnsi="Arial" w:cs="Arial"/>
          <w:b/>
          <w:color w:val="0C0C0C"/>
          <w:lang w:val="pl-PL" w:eastAsia="pt-BR"/>
        </w:rPr>
        <w:t>uszpasterska</w:t>
      </w:r>
    </w:p>
    <w:p w14:paraId="0AD2E634" w14:textId="77777777" w:rsidR="00E637A6" w:rsidRPr="00CE4A9C" w:rsidRDefault="00E637A6" w:rsidP="00E637A6">
      <w:pPr>
        <w:spacing w:before="300" w:after="300"/>
        <w:jc w:val="both"/>
        <w:rPr>
          <w:rFonts w:ascii="Arial" w:hAnsi="Arial" w:cs="Arial"/>
          <w:color w:val="000000"/>
          <w:lang w:val="pl-PL" w:eastAsia="pt-BR"/>
        </w:rPr>
      </w:pPr>
      <w:r w:rsidRPr="00CE4A9C">
        <w:rPr>
          <w:rFonts w:ascii="Arial" w:hAnsi="Arial" w:cs="Arial"/>
          <w:color w:val="000000"/>
          <w:lang w:val="pl-PL" w:eastAsia="pt-BR"/>
        </w:rPr>
        <w:t>Podczas przerw w obradach, czy w trakcie posiłków była możliwość bliższego poznania i rozmów z przedstawicielami reprezentującymi różnorodność posług na rzecz wiernych tutejszego Kościoła. Dzięki temu trzydniowemu zebraniu każdy z nas dostrzegł, jak poszczególne duszpasterstwa wzajemnie się spotykają przy realizacji głównego naszego celu, a mianowicie, by wierni nie zatracili swoich osobistych związków z Jezusem Chrystusem, dzięki posłudze tutejszego Kościoła, który dostrzega, wspiera i docenia różnorodność posług poszczególnych duszpasterstw towarzyszących ludziom będącym w drodze. W codzienności naszej służby nie zawsze mamy świadomość, że obok są ludzie, którzy służą innym, będącym w potrzebie duchowej, czy materialnej.</w:t>
      </w:r>
    </w:p>
    <w:p w14:paraId="57D62072" w14:textId="77777777" w:rsidR="00E637A6" w:rsidRPr="00CE4A9C" w:rsidRDefault="00E637A6" w:rsidP="00E637A6">
      <w:pPr>
        <w:spacing w:before="300" w:after="300"/>
        <w:jc w:val="both"/>
        <w:rPr>
          <w:rFonts w:ascii="Arial" w:hAnsi="Arial" w:cs="Arial"/>
          <w:color w:val="000000"/>
          <w:lang w:val="pl-PL" w:eastAsia="pt-BR"/>
        </w:rPr>
      </w:pPr>
      <w:r w:rsidRPr="00CE4A9C">
        <w:rPr>
          <w:rFonts w:ascii="Arial" w:hAnsi="Arial" w:cs="Arial"/>
          <w:color w:val="000000"/>
          <w:lang w:val="pl-PL" w:eastAsia="pt-BR"/>
        </w:rPr>
        <w:t>Kościół w Brazylii pomimo swoich braków, niedociągnięć jest bardzo aktywnie zaangażowany w obronę godności osoby ludzkiej, która się dokonuje nie tylko poprzez oficjalne noty czy wystąpienia Episkopatu, ale również przez mrówczą służbę osób świeckich, którym przyświeca ideał brata, siostry, który jest w potrzebie i należy spieszyć z posługą, aby się całkowicie nie zagubił w skomplikowanej rzeczywistości dzisiejszego świata.</w:t>
      </w:r>
    </w:p>
    <w:p w14:paraId="4CA7A129" w14:textId="77777777" w:rsidR="00E637A6" w:rsidRPr="00CE4A9C" w:rsidRDefault="00E637A6" w:rsidP="00E637A6">
      <w:pPr>
        <w:spacing w:before="300" w:after="180"/>
        <w:outlineLvl w:val="2"/>
        <w:rPr>
          <w:rFonts w:ascii="Arial" w:eastAsia="Times New Roman" w:hAnsi="Arial" w:cs="Arial"/>
          <w:b/>
          <w:color w:val="0C0C0C"/>
          <w:lang w:val="pl-PL" w:eastAsia="pt-BR"/>
        </w:rPr>
      </w:pPr>
      <w:r w:rsidRPr="00CE4A9C">
        <w:rPr>
          <w:rFonts w:ascii="Arial" w:eastAsia="Times New Roman" w:hAnsi="Arial" w:cs="Arial"/>
          <w:b/>
          <w:color w:val="0C0C0C"/>
          <w:lang w:val="pl-PL" w:eastAsia="pt-BR"/>
        </w:rPr>
        <w:t>Spotkania z Polonią</w:t>
      </w:r>
    </w:p>
    <w:p w14:paraId="55DE8360" w14:textId="77777777" w:rsidR="00E637A6" w:rsidRPr="00CE4A9C" w:rsidRDefault="00E637A6" w:rsidP="00E637A6">
      <w:pPr>
        <w:spacing w:before="300" w:after="300"/>
        <w:jc w:val="both"/>
        <w:rPr>
          <w:rFonts w:ascii="Arial" w:hAnsi="Arial" w:cs="Arial"/>
          <w:color w:val="000000"/>
          <w:lang w:val="pl-PL" w:eastAsia="pt-BR"/>
        </w:rPr>
      </w:pPr>
      <w:r w:rsidRPr="00CE4A9C">
        <w:rPr>
          <w:rFonts w:ascii="Arial" w:hAnsi="Arial" w:cs="Arial"/>
          <w:color w:val="000000"/>
          <w:lang w:val="pl-PL" w:eastAsia="pt-BR"/>
        </w:rPr>
        <w:t>Przy planowaniu mojego uczestnictwa w IX zebraniu, które odbywało się na koszt episkopatu, poprosiłem siostrę Claudinę – skalabriniankę, która odpowiada za Sektor ludzi w drodze, abym mógł się zatrzymać jeden dzień dłużej w stolicy. Zamierzałem odwiedzić bardzo zasłużonego dla Kościoła w Brazylii polskiego misjonarza ks. prałata Czesława Rostkowskiego pochodzącego z diecezji łomżyńskiej, który jest już rezydentem przy parafii św. Judy Tadeusza, gdzie zbudował piękną świątynie, w której można spotkać także polskie elementy. Wspomniany misjonarz był czwartym proboszczem katedry w stołecznej Brasílii. Podczas kilkunastu lat duszpasterzowania ks. prałat Czesław przeprowadzał generalne remonty tej nowoczesnej świątyni, jak też elektrycznych dzwonów. Był także wikariuszem generalnym i ekonomem stołecznej archidiecezji. Pomimo 88 lat zachował trzeźwość umysłu, sprawność fizyczną i charakteryzujące go wielkie poczucie humoru.</w:t>
      </w:r>
    </w:p>
    <w:p w14:paraId="5462DFC7" w14:textId="77777777" w:rsidR="00E637A6" w:rsidRPr="00CE4A9C" w:rsidRDefault="00E637A6" w:rsidP="00E637A6">
      <w:pPr>
        <w:spacing w:before="300" w:after="300"/>
        <w:jc w:val="both"/>
        <w:rPr>
          <w:rFonts w:ascii="Arial" w:hAnsi="Arial" w:cs="Arial"/>
          <w:color w:val="000000"/>
          <w:lang w:val="pl-PL" w:eastAsia="pt-BR"/>
        </w:rPr>
      </w:pPr>
      <w:r w:rsidRPr="00CE4A9C">
        <w:rPr>
          <w:rFonts w:ascii="Arial" w:hAnsi="Arial" w:cs="Arial"/>
          <w:color w:val="000000"/>
          <w:lang w:val="pl-PL" w:eastAsia="pt-BR"/>
        </w:rPr>
        <w:t>Spotkałem się także z Henrykiem Siewierskim prof. tytularnym stołecznego uniwersytety (UnB), z którym łączą nas wieloletnie więzi przyjaźni. W swojej dyspozycyjności podczas mojego pobytu w stolicy posłuży mi jako kierowca, dzięki czemu mogłem zrobić kilka zdjęć istniejących w stolicy tego kraju poloników, które zamierzam umieścić w przygotowywanym drugim tomie książki „Ślady polskie w Brazylii”. Prof. Henryk zaprosił mnie również do swojego apartamentu, gdzie jego małżonka prof. Małgorzata przygotowała typowy obiad polski. Warto nadmienić, że w ostatnich latach prof. Małgorzata prowadzi kurs języka polskiego on-line dla kilku grup Polonusów w Porto Alegre. Z małżonkami mogliśmy dłużej porozmawiać o naszym życiu i pracy w Brazylii. </w:t>
      </w:r>
    </w:p>
    <w:p w14:paraId="702FB054" w14:textId="77777777" w:rsidR="00E637A6" w:rsidRPr="00CE4A9C" w:rsidRDefault="00E637A6" w:rsidP="00E637A6">
      <w:pPr>
        <w:spacing w:before="300" w:after="300"/>
        <w:jc w:val="both"/>
        <w:rPr>
          <w:rFonts w:ascii="Arial" w:hAnsi="Arial" w:cs="Arial"/>
          <w:color w:val="000000"/>
          <w:lang w:val="pl-PL" w:eastAsia="pt-BR"/>
        </w:rPr>
      </w:pPr>
      <w:r w:rsidRPr="00CE4A9C">
        <w:rPr>
          <w:rFonts w:ascii="Arial" w:hAnsi="Arial" w:cs="Arial"/>
          <w:color w:val="000000"/>
          <w:lang w:val="pl-PL" w:eastAsia="pt-BR"/>
        </w:rPr>
        <w:t>Powróciłem z Brasílii do Porto Alegre ubogacony wspólną modlitwą, wystąpieniami przedstawicieli duszpasterstw, prowadzonych rozmów z liderami zaangażowanymi na rzecz drugiego człowieka, aby się nie zatracił na dziś i na wieczność w narzucających się jednostce ludzkiej, jak też poszczególnym narodom ideologicznych propozycji co do stylu i warunków życia. Spotkania z rodakami: ks. prałatem Czesławem Rostkowskim i Małgorzatą i Henrykiem Siewierskimi – nauczycielami akademickimi, tak zasłużonymi dla szerzenie języka, literatury polskiej, były dla mnie prawdziwymi bankietami duchowo-intelektualnymi.</w:t>
      </w:r>
    </w:p>
    <w:p w14:paraId="708C7AF4" w14:textId="77777777" w:rsidR="00E637A6" w:rsidRPr="00CE4A9C" w:rsidRDefault="00E637A6" w:rsidP="00E637A6">
      <w:pPr>
        <w:spacing w:before="300" w:after="300"/>
        <w:jc w:val="both"/>
        <w:rPr>
          <w:rFonts w:ascii="Arial" w:hAnsi="Arial" w:cs="Arial"/>
          <w:color w:val="000000"/>
          <w:lang w:val="pl-PL" w:eastAsia="pt-BR"/>
        </w:rPr>
      </w:pPr>
      <w:r w:rsidRPr="00CE4A9C">
        <w:rPr>
          <w:rFonts w:ascii="Arial" w:hAnsi="Arial" w:cs="Arial"/>
          <w:color w:val="000000"/>
          <w:lang w:val="pl-PL" w:eastAsia="pt-BR"/>
        </w:rPr>
        <w:t>Na koniec tego reportażu nie mogę wspomnieć o moich Polonusach w Porto Alegre reprezentowanych przez prof. Arno Uszackiego – koordynatora Kapelanii Polskiej i Sergia Sechinskiego – konsula honorowego RP w stanie Rio Grande do Sul, którzy 27 lutego o godz. czwartej rano odwieźli mnie na lotnisko i 1 marca o północy odebrali z lotniska, aby mnie bezpiecznie odwieźć do Kościoła Polskiego, przy którym mam małe, skromne mieszkanie duszpasterza tej żywotnej Polonii mieszkającej w Porto Alegre, stolicy stanu Rio Grande do Sul, skąd co pewien czas wyjeżdżam, aby odpowiadać na zaproszenia wspólnot polonijnych z Rio Grande do Sul, a także  innych stanów Federacji Brazylii.</w:t>
      </w:r>
    </w:p>
    <w:p w14:paraId="5855C6F8" w14:textId="77777777" w:rsidR="00E637A6" w:rsidRPr="00CE4A9C" w:rsidRDefault="00E637A6" w:rsidP="00E637A6">
      <w:pPr>
        <w:spacing w:before="300" w:after="300"/>
        <w:jc w:val="both"/>
        <w:rPr>
          <w:rFonts w:ascii="Arial" w:hAnsi="Arial" w:cs="Arial"/>
          <w:color w:val="000000"/>
          <w:lang w:val="pl-PL" w:eastAsia="pt-BR"/>
        </w:rPr>
      </w:pPr>
      <w:r w:rsidRPr="00CE4A9C">
        <w:rPr>
          <w:rFonts w:ascii="Arial" w:hAnsi="Arial" w:cs="Arial"/>
          <w:color w:val="000000"/>
          <w:lang w:val="pl-PL" w:eastAsia="pt-BR"/>
        </w:rPr>
        <w:t>Wyjeżdżając z Polski przed 44 laty  do Brazylii nie przypuszczałem, że spotkam w tym wielkim i pięknym kraju, kolejne pokolenia naszych  osadników zintegrowanych z tutejszą społecznością, ale i zarazem podtrzymujących głęboko zakotwiczoną i z dumą podkreślaną swoją polskością!</w:t>
      </w:r>
    </w:p>
    <w:p w14:paraId="6DBEFA53" w14:textId="77777777" w:rsidR="00E637A6" w:rsidRPr="00CE4A9C" w:rsidRDefault="00E637A6" w:rsidP="00E637A6">
      <w:pPr>
        <w:spacing w:before="300" w:after="300"/>
        <w:jc w:val="right"/>
        <w:rPr>
          <w:rFonts w:ascii="Arial" w:hAnsi="Arial" w:cs="Arial"/>
          <w:color w:val="000000"/>
          <w:lang w:eastAsia="pt-BR"/>
        </w:rPr>
      </w:pPr>
      <w:r w:rsidRPr="00CE4A9C">
        <w:rPr>
          <w:rFonts w:ascii="Arial" w:hAnsi="Arial" w:cs="Arial"/>
          <w:i/>
          <w:iCs/>
          <w:color w:val="000000"/>
          <w:lang w:val="pl-PL" w:eastAsia="pt-BR"/>
        </w:rPr>
        <w:t>Zdzisław</w:t>
      </w:r>
      <w:r w:rsidRPr="00CE4A9C">
        <w:rPr>
          <w:rFonts w:ascii="Arial" w:hAnsi="Arial" w:cs="Arial"/>
          <w:i/>
          <w:iCs/>
          <w:color w:val="000000"/>
          <w:lang w:eastAsia="pt-BR"/>
        </w:rPr>
        <w:t xml:space="preserve"> Malczewski SChr</w:t>
      </w:r>
    </w:p>
    <w:p w14:paraId="52962103" w14:textId="77777777" w:rsidR="00E637A6" w:rsidRPr="00CE4A9C" w:rsidRDefault="00E637A6" w:rsidP="00E637A6">
      <w:pPr>
        <w:rPr>
          <w:rFonts w:ascii="Arial" w:eastAsia="Times New Roman" w:hAnsi="Arial" w:cs="Arial"/>
          <w:lang w:eastAsia="pt-BR"/>
        </w:rPr>
      </w:pPr>
    </w:p>
    <w:p w14:paraId="647D486E" w14:textId="77777777" w:rsidR="000C1311" w:rsidRPr="00CE4A9C" w:rsidRDefault="000C1311">
      <w:pPr>
        <w:rPr>
          <w:rFonts w:ascii="Arial" w:hAnsi="Arial" w:cs="Arial"/>
        </w:rPr>
      </w:pPr>
    </w:p>
    <w:sectPr w:rsidR="000C1311" w:rsidRPr="00CE4A9C" w:rsidSect="0055543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A6"/>
    <w:rsid w:val="000A208E"/>
    <w:rsid w:val="000C1311"/>
    <w:rsid w:val="00521F60"/>
    <w:rsid w:val="00555430"/>
    <w:rsid w:val="005A2557"/>
    <w:rsid w:val="00753A8C"/>
    <w:rsid w:val="00CE4A9C"/>
    <w:rsid w:val="00D0413D"/>
    <w:rsid w:val="00E637A6"/>
    <w:rsid w:val="00FA0A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3C119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link w:val="Ttulo2Char"/>
    <w:uiPriority w:val="9"/>
    <w:qFormat/>
    <w:rsid w:val="00E637A6"/>
    <w:pPr>
      <w:spacing w:before="100" w:beforeAutospacing="1" w:after="100" w:afterAutospacing="1"/>
      <w:outlineLvl w:val="1"/>
    </w:pPr>
    <w:rPr>
      <w:rFonts w:ascii="Times New Roman" w:hAnsi="Times New Roman" w:cs="Times New Roman"/>
      <w:b/>
      <w:bCs/>
      <w:sz w:val="36"/>
      <w:szCs w:val="36"/>
      <w:lang w:eastAsia="pt-BR"/>
    </w:rPr>
  </w:style>
  <w:style w:type="paragraph" w:styleId="Ttulo3">
    <w:name w:val="heading 3"/>
    <w:basedOn w:val="Normal"/>
    <w:link w:val="Ttulo3Char"/>
    <w:uiPriority w:val="9"/>
    <w:qFormat/>
    <w:rsid w:val="00E637A6"/>
    <w:pPr>
      <w:spacing w:before="100" w:beforeAutospacing="1" w:after="100" w:afterAutospacing="1"/>
      <w:outlineLvl w:val="2"/>
    </w:pPr>
    <w:rPr>
      <w:rFonts w:ascii="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E637A6"/>
    <w:rPr>
      <w:rFonts w:ascii="Times New Roman" w:hAnsi="Times New Roman" w:cs="Times New Roman"/>
      <w:b/>
      <w:bCs/>
      <w:sz w:val="36"/>
      <w:szCs w:val="36"/>
      <w:lang w:eastAsia="pt-BR"/>
    </w:rPr>
  </w:style>
  <w:style w:type="character" w:customStyle="1" w:styleId="Ttulo3Char">
    <w:name w:val="Título 3 Char"/>
    <w:basedOn w:val="Fontepargpadro"/>
    <w:link w:val="Ttulo3"/>
    <w:uiPriority w:val="9"/>
    <w:rsid w:val="00E637A6"/>
    <w:rPr>
      <w:rFonts w:ascii="Times New Roman" w:hAnsi="Times New Roman" w:cs="Times New Roman"/>
      <w:b/>
      <w:bCs/>
      <w:sz w:val="27"/>
      <w:szCs w:val="27"/>
      <w:lang w:eastAsia="pt-BR"/>
    </w:rPr>
  </w:style>
  <w:style w:type="character" w:styleId="Forte">
    <w:name w:val="Strong"/>
    <w:basedOn w:val="Fontepargpadro"/>
    <w:uiPriority w:val="22"/>
    <w:qFormat/>
    <w:rsid w:val="00E637A6"/>
    <w:rPr>
      <w:b/>
      <w:bCs/>
    </w:rPr>
  </w:style>
  <w:style w:type="character" w:customStyle="1" w:styleId="apple-converted-space">
    <w:name w:val="apple-converted-space"/>
    <w:basedOn w:val="Fontepargpadro"/>
    <w:rsid w:val="00E637A6"/>
  </w:style>
  <w:style w:type="paragraph" w:styleId="NormalWeb">
    <w:name w:val="Normal (Web)"/>
    <w:basedOn w:val="Normal"/>
    <w:uiPriority w:val="99"/>
    <w:semiHidden/>
    <w:unhideWhenUsed/>
    <w:rsid w:val="00E637A6"/>
    <w:pPr>
      <w:spacing w:before="100" w:beforeAutospacing="1" w:after="100" w:afterAutospacing="1"/>
    </w:pPr>
    <w:rPr>
      <w:rFonts w:ascii="Times New Roman" w:hAnsi="Times New Roman" w:cs="Times New Roman"/>
      <w:lang w:eastAsia="pt-BR"/>
    </w:rPr>
  </w:style>
  <w:style w:type="character" w:styleId="nfase">
    <w:name w:val="Emphasis"/>
    <w:basedOn w:val="Fontepargpadro"/>
    <w:uiPriority w:val="20"/>
    <w:qFormat/>
    <w:rsid w:val="00E637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1980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1895</Words>
  <Characters>10239</Characters>
  <Application>Microsoft Macintosh Word</Application>
  <DocSecurity>0</DocSecurity>
  <Lines>85</Lines>
  <Paragraphs>24</Paragraphs>
  <ScaleCrop>false</ScaleCrop>
  <LinksUpToDate>false</LinksUpToDate>
  <CharactersWithSpaces>12110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zdzislawm@msn.com</dc:creator>
  <cp:keywords/>
  <dc:description/>
  <cp:lastModifiedBy>zdzislawm@msn.com</cp:lastModifiedBy>
  <cp:revision>3</cp:revision>
  <dcterms:created xsi:type="dcterms:W3CDTF">2023-03-06T18:40:00Z</dcterms:created>
  <dcterms:modified xsi:type="dcterms:W3CDTF">2023-03-14T20:47:00Z</dcterms:modified>
</cp:coreProperties>
</file>